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3117" w14:textId="28198DE1" w:rsidR="002E5E2A" w:rsidRPr="008A46CC" w:rsidRDefault="008A46CC" w:rsidP="008A46CC">
      <w:pPr>
        <w:jc w:val="center"/>
        <w:rPr>
          <w:b/>
          <w:bCs/>
          <w:u w:val="single"/>
        </w:rPr>
      </w:pPr>
      <w:proofErr w:type="spellStart"/>
      <w:r w:rsidRPr="008A46CC">
        <w:rPr>
          <w:b/>
          <w:bCs/>
          <w:u w:val="single"/>
        </w:rPr>
        <w:t>Frome</w:t>
      </w:r>
      <w:proofErr w:type="spellEnd"/>
      <w:r w:rsidRPr="008A46CC">
        <w:rPr>
          <w:b/>
          <w:bCs/>
          <w:u w:val="single"/>
        </w:rPr>
        <w:t xml:space="preserve"> Valley Parish Council</w:t>
      </w:r>
    </w:p>
    <w:p w14:paraId="7764C062" w14:textId="18179756" w:rsidR="008A46CC" w:rsidRDefault="008A46CC" w:rsidP="008A46CC">
      <w:pPr>
        <w:jc w:val="center"/>
        <w:rPr>
          <w:b/>
          <w:bCs/>
          <w:u w:val="single"/>
        </w:rPr>
      </w:pPr>
      <w:r w:rsidRPr="008A46CC">
        <w:rPr>
          <w:b/>
          <w:bCs/>
          <w:u w:val="single"/>
        </w:rPr>
        <w:t>List of items of expenditure over £100 (2019/20)</w:t>
      </w:r>
    </w:p>
    <w:p w14:paraId="5C156CD9" w14:textId="3CFD99EC" w:rsidR="008A46CC" w:rsidRDefault="008A46CC" w:rsidP="008A46CC">
      <w:pPr>
        <w:jc w:val="center"/>
        <w:rPr>
          <w:b/>
          <w:bCs/>
          <w:u w:val="single"/>
        </w:rPr>
      </w:pPr>
    </w:p>
    <w:p w14:paraId="6806CB73" w14:textId="4575A719" w:rsidR="008A46CC" w:rsidRDefault="008A46CC" w:rsidP="008A46CC">
      <w:pPr>
        <w:pStyle w:val="ListParagraph"/>
        <w:numPr>
          <w:ilvl w:val="0"/>
          <w:numId w:val="1"/>
        </w:numPr>
      </w:pPr>
      <w:r>
        <w:t>DAPTC – subs - £246.41</w:t>
      </w:r>
    </w:p>
    <w:p w14:paraId="4D984A97" w14:textId="50341C50" w:rsidR="008A46CC" w:rsidRDefault="008A46CC" w:rsidP="008A46CC">
      <w:pPr>
        <w:pStyle w:val="ListParagraph"/>
        <w:numPr>
          <w:ilvl w:val="0"/>
          <w:numId w:val="1"/>
        </w:numPr>
      </w:pPr>
      <w:r>
        <w:t>Staffing - £3751.68</w:t>
      </w:r>
    </w:p>
    <w:p w14:paraId="7A2EF63C" w14:textId="49389A21" w:rsidR="008A46CC" w:rsidRDefault="008A46CC" w:rsidP="008A46CC">
      <w:pPr>
        <w:pStyle w:val="ListParagraph"/>
        <w:numPr>
          <w:ilvl w:val="0"/>
          <w:numId w:val="1"/>
        </w:numPr>
      </w:pPr>
      <w:r>
        <w:t>K Hussey – works to Community Space £334.22</w:t>
      </w:r>
    </w:p>
    <w:p w14:paraId="1B7DB91C" w14:textId="3C5E2CD4" w:rsidR="008A46CC" w:rsidRDefault="008A46CC" w:rsidP="008A46CC">
      <w:pPr>
        <w:pStyle w:val="ListParagraph"/>
        <w:numPr>
          <w:ilvl w:val="0"/>
          <w:numId w:val="1"/>
        </w:numPr>
      </w:pPr>
      <w:r>
        <w:t>Came &amp; co – Insurance - £926.07</w:t>
      </w:r>
    </w:p>
    <w:p w14:paraId="03EA904B" w14:textId="29274E04" w:rsidR="008A46CC" w:rsidRDefault="008A46CC" w:rsidP="008A46CC">
      <w:pPr>
        <w:pStyle w:val="ListParagraph"/>
        <w:numPr>
          <w:ilvl w:val="0"/>
          <w:numId w:val="1"/>
        </w:numPr>
      </w:pPr>
      <w:r>
        <w:t>J Carver – grass cutting - £390</w:t>
      </w:r>
    </w:p>
    <w:p w14:paraId="63E8B775" w14:textId="4CF39DD5" w:rsidR="008A46CC" w:rsidRDefault="008A46CC" w:rsidP="008A46CC">
      <w:pPr>
        <w:pStyle w:val="ListParagraph"/>
        <w:numPr>
          <w:ilvl w:val="0"/>
          <w:numId w:val="1"/>
        </w:numPr>
      </w:pPr>
      <w:r>
        <w:t>Palmers Garden Center – bench - £160</w:t>
      </w:r>
    </w:p>
    <w:p w14:paraId="38FAD8B5" w14:textId="10D9B47A" w:rsidR="008A46CC" w:rsidRDefault="008A46CC" w:rsidP="008A46CC">
      <w:pPr>
        <w:pStyle w:val="ListParagraph"/>
        <w:numPr>
          <w:ilvl w:val="0"/>
          <w:numId w:val="1"/>
        </w:numPr>
      </w:pPr>
      <w:r>
        <w:t xml:space="preserve">Donations to local </w:t>
      </w:r>
      <w:proofErr w:type="spellStart"/>
      <w:r>
        <w:t>organisations</w:t>
      </w:r>
      <w:proofErr w:type="spellEnd"/>
      <w:r>
        <w:t>:</w:t>
      </w:r>
    </w:p>
    <w:p w14:paraId="0AED7946" w14:textId="037E9CBC" w:rsidR="008A46CC" w:rsidRDefault="008A46CC" w:rsidP="008A46CC">
      <w:pPr>
        <w:pStyle w:val="ListParagraph"/>
        <w:numPr>
          <w:ilvl w:val="0"/>
          <w:numId w:val="2"/>
        </w:numPr>
      </w:pPr>
      <w:r>
        <w:t xml:space="preserve">Churchyard/clock </w:t>
      </w:r>
      <w:proofErr w:type="spellStart"/>
      <w:r>
        <w:t>Cattistock</w:t>
      </w:r>
      <w:proofErr w:type="spellEnd"/>
      <w:r>
        <w:t xml:space="preserve"> - £610</w:t>
      </w:r>
    </w:p>
    <w:p w14:paraId="2B4F7D9D" w14:textId="018279AE" w:rsidR="008A46CC" w:rsidRDefault="008A46CC" w:rsidP="008A46CC">
      <w:pPr>
        <w:pStyle w:val="ListParagraph"/>
        <w:numPr>
          <w:ilvl w:val="0"/>
          <w:numId w:val="2"/>
        </w:numPr>
      </w:pPr>
      <w:r>
        <w:t>FSQ churchyard- £210</w:t>
      </w:r>
    </w:p>
    <w:p w14:paraId="2FE8A1E5" w14:textId="26AAC8F4" w:rsidR="008A46CC" w:rsidRDefault="008A46CC" w:rsidP="008A46CC">
      <w:pPr>
        <w:pStyle w:val="ListParagraph"/>
        <w:numPr>
          <w:ilvl w:val="0"/>
          <w:numId w:val="2"/>
        </w:numPr>
      </w:pPr>
      <w:proofErr w:type="spellStart"/>
      <w:r>
        <w:t>Chilfrome</w:t>
      </w:r>
      <w:proofErr w:type="spellEnd"/>
      <w:r>
        <w:t xml:space="preserve"> churchyard - £210</w:t>
      </w:r>
    </w:p>
    <w:p w14:paraId="00EC0B97" w14:textId="503442B5" w:rsidR="008A46CC" w:rsidRDefault="008A46CC" w:rsidP="008A46CC">
      <w:pPr>
        <w:pStyle w:val="ListParagraph"/>
        <w:numPr>
          <w:ilvl w:val="0"/>
          <w:numId w:val="1"/>
        </w:numPr>
      </w:pPr>
      <w:proofErr w:type="spellStart"/>
      <w:r>
        <w:t>Shawscape</w:t>
      </w:r>
      <w:proofErr w:type="spellEnd"/>
      <w:r>
        <w:t xml:space="preserve"> – boules court - £5676</w:t>
      </w:r>
    </w:p>
    <w:p w14:paraId="7FEFEEB8" w14:textId="1AEBD16F" w:rsidR="008A46CC" w:rsidRDefault="008A46CC" w:rsidP="008A46CC">
      <w:pPr>
        <w:pStyle w:val="ListParagraph"/>
        <w:numPr>
          <w:ilvl w:val="0"/>
          <w:numId w:val="1"/>
        </w:numPr>
      </w:pPr>
      <w:r>
        <w:t>K Hussey – boules court - £1400</w:t>
      </w:r>
    </w:p>
    <w:p w14:paraId="20566DBE" w14:textId="33989802" w:rsidR="008A46CC" w:rsidRDefault="008A46CC" w:rsidP="008A46CC">
      <w:pPr>
        <w:pStyle w:val="ListParagraph"/>
        <w:numPr>
          <w:ilvl w:val="0"/>
          <w:numId w:val="1"/>
        </w:numPr>
      </w:pPr>
      <w:r>
        <w:t>I Gregory – CS expenses from maintenance - £233.34</w:t>
      </w:r>
    </w:p>
    <w:p w14:paraId="000C5AD3" w14:textId="08B25B04" w:rsidR="008A46CC" w:rsidRDefault="008A46CC" w:rsidP="008A46CC">
      <w:pPr>
        <w:pStyle w:val="ListParagraph"/>
        <w:numPr>
          <w:ilvl w:val="0"/>
          <w:numId w:val="1"/>
        </w:numPr>
      </w:pPr>
      <w:proofErr w:type="spellStart"/>
      <w:r>
        <w:t>Rampisham</w:t>
      </w:r>
      <w:proofErr w:type="spellEnd"/>
      <w:r>
        <w:t xml:space="preserve"> Farms – timber for bespoke bench - £141.60</w:t>
      </w:r>
    </w:p>
    <w:p w14:paraId="3D5A5E41" w14:textId="7C73B6C2" w:rsidR="008A46CC" w:rsidRDefault="008A46CC" w:rsidP="008A46CC">
      <w:pPr>
        <w:pStyle w:val="ListParagraph"/>
        <w:numPr>
          <w:ilvl w:val="0"/>
          <w:numId w:val="1"/>
        </w:numPr>
      </w:pPr>
      <w:r>
        <w:t>P Evans – bench design and construction - £1150</w:t>
      </w:r>
    </w:p>
    <w:p w14:paraId="7E3729DB" w14:textId="0BE529BB" w:rsidR="008A46CC" w:rsidRDefault="008A46CC" w:rsidP="008A46CC">
      <w:pPr>
        <w:pStyle w:val="ListParagraph"/>
        <w:numPr>
          <w:ilvl w:val="0"/>
          <w:numId w:val="1"/>
        </w:numPr>
      </w:pPr>
      <w:proofErr w:type="spellStart"/>
      <w:r>
        <w:t>GRassmats</w:t>
      </w:r>
      <w:proofErr w:type="spellEnd"/>
      <w:r>
        <w:t xml:space="preserve"> - £460.80</w:t>
      </w:r>
    </w:p>
    <w:p w14:paraId="717EA3A7" w14:textId="7E57A328" w:rsidR="008A46CC" w:rsidRDefault="008A46CC" w:rsidP="008A46CC">
      <w:pPr>
        <w:pStyle w:val="ListParagraph"/>
        <w:numPr>
          <w:ilvl w:val="0"/>
          <w:numId w:val="1"/>
        </w:numPr>
      </w:pPr>
      <w:r>
        <w:t>P Minty – Fingerpost repair - £210</w:t>
      </w:r>
    </w:p>
    <w:p w14:paraId="031B35BD" w14:textId="5AF4A229" w:rsidR="008A46CC" w:rsidRDefault="008A46CC" w:rsidP="008A46CC">
      <w:pPr>
        <w:pStyle w:val="ListParagraph"/>
        <w:numPr>
          <w:ilvl w:val="0"/>
          <w:numId w:val="1"/>
        </w:numPr>
      </w:pPr>
      <w:r>
        <w:t xml:space="preserve">S Lavan – WW1 Centenary </w:t>
      </w:r>
      <w:proofErr w:type="spellStart"/>
      <w:r>
        <w:t>honour</w:t>
      </w:r>
      <w:proofErr w:type="spellEnd"/>
      <w:r>
        <w:t xml:space="preserve"> roll - £193.96</w:t>
      </w:r>
    </w:p>
    <w:p w14:paraId="75FDE060" w14:textId="190E9CAE" w:rsidR="008A46CC" w:rsidRDefault="008A46CC" w:rsidP="008A46CC">
      <w:pPr>
        <w:pStyle w:val="ListParagraph"/>
        <w:numPr>
          <w:ilvl w:val="0"/>
          <w:numId w:val="1"/>
        </w:numPr>
      </w:pPr>
      <w:r>
        <w:t>M Diment – Website hosting and deposit for redesign – £230</w:t>
      </w:r>
    </w:p>
    <w:p w14:paraId="609D7F33" w14:textId="2CD5F7E7" w:rsidR="008A46CC" w:rsidRPr="008A46CC" w:rsidRDefault="008A46CC" w:rsidP="008A46CC">
      <w:pPr>
        <w:pStyle w:val="ListParagraph"/>
        <w:numPr>
          <w:ilvl w:val="0"/>
          <w:numId w:val="1"/>
        </w:numPr>
      </w:pPr>
      <w:proofErr w:type="spellStart"/>
      <w:r>
        <w:t>Savill</w:t>
      </w:r>
      <w:proofErr w:type="spellEnd"/>
      <w:r>
        <w:t xml:space="preserve"> Hall – annual room hire - £120</w:t>
      </w:r>
    </w:p>
    <w:sectPr w:rsidR="008A46CC" w:rsidRPr="008A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596"/>
    <w:multiLevelType w:val="hybridMultilevel"/>
    <w:tmpl w:val="F82A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47795"/>
    <w:multiLevelType w:val="hybridMultilevel"/>
    <w:tmpl w:val="0E4E34A4"/>
    <w:lvl w:ilvl="0" w:tplc="BC48A0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CC"/>
    <w:rsid w:val="002E5E2A"/>
    <w:rsid w:val="008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5F9B"/>
  <w15:chartTrackingRefBased/>
  <w15:docId w15:val="{FA18C7C1-2FF0-4267-885E-A9D2DF2B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Misterton PC</dc:creator>
  <cp:keywords/>
  <dc:description/>
  <cp:lastModifiedBy>Misterton PC</cp:lastModifiedBy>
  <cp:revision>1</cp:revision>
  <dcterms:created xsi:type="dcterms:W3CDTF">2020-05-10T13:19:00Z</dcterms:created>
  <dcterms:modified xsi:type="dcterms:W3CDTF">2020-05-10T13:28:00Z</dcterms:modified>
</cp:coreProperties>
</file>